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5E0" w:rsidRPr="00062671" w:rsidRDefault="001F05E0" w:rsidP="001F05E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5.I. do SIWZ</w:t>
      </w:r>
    </w:p>
    <w:p w:rsidR="001F05E0" w:rsidRPr="00062671" w:rsidRDefault="001F05E0" w:rsidP="001F05E0">
      <w:pPr>
        <w:spacing w:after="0" w:line="240" w:lineRule="auto"/>
        <w:ind w:right="40"/>
        <w:rPr>
          <w:rFonts w:ascii="Arial Narrow" w:eastAsia="Times New Roman" w:hAnsi="Arial Narrow" w:cs="Arial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</w:t>
      </w:r>
      <w:r w:rsidR="00643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o udzielenie zamówienia publicznego w trybie przetargu nieograniczonego</w:t>
      </w:r>
      <w:r w:rsidRPr="0006267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822AA">
        <w:rPr>
          <w:rFonts w:ascii="Times New Roman" w:hAnsi="Times New Roman" w:cs="Times New Roman"/>
          <w:b/>
          <w:sz w:val="24"/>
          <w:szCs w:val="24"/>
        </w:rPr>
        <w:t>środka Sportu i Rekreacji w 2020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– cz. I. </w:t>
      </w:r>
    </w:p>
    <w:p w:rsidR="001F05E0" w:rsidRPr="00062671" w:rsidRDefault="001F05E0" w:rsidP="001F05E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1F05E0" w:rsidRPr="00062671" w:rsidRDefault="001F05E0" w:rsidP="001F05E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1F05E0" w:rsidRPr="00062671" w:rsidRDefault="001F05E0" w:rsidP="001F05E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05E0" w:rsidRPr="00062671" w:rsidRDefault="001F05E0" w:rsidP="001F05E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1F05E0" w:rsidRPr="00062671" w:rsidTr="004130EA">
        <w:tc>
          <w:tcPr>
            <w:tcW w:w="675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1F05E0" w:rsidRPr="00062671" w:rsidRDefault="001F05E0" w:rsidP="001F05E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643A4F" w:rsidRDefault="001F05E0" w:rsidP="00643A4F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06267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643A4F" w:rsidRDefault="00643A4F" w:rsidP="00643A4F">
      <w:pPr>
        <w:spacing w:after="120" w:line="240" w:lineRule="auto"/>
        <w:ind w:left="284" w:hanging="284"/>
        <w:jc w:val="right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1F05E0" w:rsidRPr="00643A4F" w:rsidRDefault="001F05E0" w:rsidP="00643A4F">
      <w:pPr>
        <w:spacing w:after="120" w:line="240" w:lineRule="auto"/>
        <w:ind w:left="284" w:hanging="284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5.II. do SIWZ</w:t>
      </w: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</w:t>
      </w:r>
      <w:r w:rsidR="00643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bookmarkStart w:id="0" w:name="_GoBack"/>
      <w:bookmarkEnd w:id="0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o udzielenie zamówienia publicznego w trybie przetargu nieograniczonego</w:t>
      </w:r>
      <w:r w:rsidRPr="0006267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822AA">
        <w:rPr>
          <w:rFonts w:ascii="Times New Roman" w:hAnsi="Times New Roman" w:cs="Times New Roman"/>
          <w:b/>
          <w:sz w:val="24"/>
          <w:szCs w:val="24"/>
        </w:rPr>
        <w:t>środka Sportu i Rekreacji w 2020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– cz. II. </w:t>
      </w:r>
    </w:p>
    <w:p w:rsidR="001F05E0" w:rsidRPr="00062671" w:rsidRDefault="001F05E0" w:rsidP="001F05E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1F05E0" w:rsidRPr="00062671" w:rsidRDefault="001F05E0" w:rsidP="001F05E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1F05E0" w:rsidRPr="00062671" w:rsidRDefault="001F05E0" w:rsidP="001F05E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05E0" w:rsidRPr="00062671" w:rsidRDefault="001F05E0" w:rsidP="001F05E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1F05E0" w:rsidRPr="00062671" w:rsidTr="004130EA">
        <w:tc>
          <w:tcPr>
            <w:tcW w:w="675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1F05E0" w:rsidRPr="00062671" w:rsidRDefault="001F05E0" w:rsidP="001F05E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1F05E0" w:rsidRPr="00FD44B5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06267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155624" w:rsidRDefault="00155624"/>
    <w:sectPr w:rsidR="00155624" w:rsidSect="00643A4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5E0"/>
    <w:rsid w:val="00155624"/>
    <w:rsid w:val="001F05E0"/>
    <w:rsid w:val="00643A4F"/>
    <w:rsid w:val="00AF5487"/>
    <w:rsid w:val="00F8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C9C45327</Template>
  <TotalTime>2</TotalTime>
  <Pages>2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4</cp:revision>
  <dcterms:created xsi:type="dcterms:W3CDTF">2017-10-05T12:14:00Z</dcterms:created>
  <dcterms:modified xsi:type="dcterms:W3CDTF">2019-11-20T08:35:00Z</dcterms:modified>
</cp:coreProperties>
</file>