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AA8" w:rsidRPr="00442E05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 xml:space="preserve">Zał. nr 6.I. do </w:t>
      </w:r>
      <w:proofErr w:type="spellStart"/>
      <w:r w:rsidRPr="00442E05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</w:p>
    <w:p w:rsidR="00CE0AA8" w:rsidRPr="00442E05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 xml:space="preserve">OPIS PRZEDMIOTU ZAMÓWIENIA - Cz. I. </w:t>
      </w:r>
    </w:p>
    <w:p w:rsidR="00CE0AA8" w:rsidRPr="00442E05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>Stadion piłkarski ul. Ściegiennego 8</w:t>
      </w:r>
      <w:bookmarkStart w:id="0" w:name="_GoBack"/>
      <w:bookmarkEnd w:id="0"/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a/ </w:t>
      </w:r>
      <w:r w:rsidR="00DC5E9D" w:rsidRPr="00442E05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codzienne wykonywanie </w:t>
      </w:r>
      <w:r w:rsidR="00B41598" w:rsidRPr="00442E05">
        <w:rPr>
          <w:rFonts w:ascii="Times New Roman" w:hAnsi="Times New Roman"/>
          <w:b/>
          <w:sz w:val="24"/>
          <w:szCs w:val="24"/>
          <w:u w:val="single"/>
          <w:lang w:eastAsia="pl-PL"/>
        </w:rPr>
        <w:t xml:space="preserve"> usług porządkowych sprzątania </w:t>
      </w:r>
      <w:r w:rsidR="00DC5E9D" w:rsidRPr="00442E05">
        <w:rPr>
          <w:rFonts w:ascii="Times New Roman" w:hAnsi="Times New Roman"/>
          <w:b/>
          <w:sz w:val="24"/>
          <w:szCs w:val="24"/>
          <w:u w:val="single"/>
          <w:lang w:eastAsia="pl-PL"/>
        </w:rPr>
        <w:t>i utrzymania czystości obejmuje:</w:t>
      </w:r>
    </w:p>
    <w:p w:rsidR="00DC5E9D" w:rsidRPr="00442E05" w:rsidRDefault="00DC5E9D" w:rsidP="00CE0AA8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obowiązek wykonywania prac związanych z utrzymaniem w czystości wszystkich pomieszczeń wewnątrz budynków Stadionów Piłkarskich, wraz z zabezpieczeniem środków czystości,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-uzupełnianie na bieżąco środków czystości – papier toaletowy, ręczniki mydło we wszystkich toaletach na obiekcie 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sprzątanie szatni zawodników gospodarzy bezzwłocznie po zakończonych zajęciach najpó</w:t>
      </w:r>
      <w:r w:rsidR="002F6F1A" w:rsidRPr="00442E05">
        <w:rPr>
          <w:rFonts w:ascii="Times New Roman" w:hAnsi="Times New Roman"/>
          <w:sz w:val="24"/>
          <w:szCs w:val="24"/>
          <w:lang w:eastAsia="pl-PL"/>
        </w:rPr>
        <w:t>źniej do rozpoczęcia następnych, bez względu na ilość treningów i godzin ich rozpoczęcia  w danym dniu.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D655E6" w:rsidRPr="00442E05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D655E6" w:rsidRPr="00442E05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</w:t>
      </w:r>
      <w:r w:rsidR="00B41598"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na bieżąco </w:t>
      </w: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odpowiedniego poziomu porządku i czystości na terenie obiektu </w:t>
      </w:r>
      <w:r w:rsidRPr="00442E05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Stadion Piłkarski przy ul. Ściegiennego 8</w:t>
      </w: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 - wymaga, aby :</w:t>
      </w:r>
    </w:p>
    <w:p w:rsidR="00D655E6" w:rsidRPr="00442E05" w:rsidRDefault="00D655E6" w:rsidP="00D655E6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B41598" w:rsidRPr="00442E05" w:rsidRDefault="00D655E6" w:rsidP="00D655E6">
      <w:pPr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- każdego dnia ( od poniedziałku do  piątku )  na obiekcie pracowały  </w:t>
      </w:r>
      <w:r w:rsidR="00B41598"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minimum </w:t>
      </w:r>
      <w:r w:rsidR="002F6F1A"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2 </w:t>
      </w: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osoby przez 8 godzin </w:t>
      </w:r>
      <w:r w:rsidR="00B41598"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dziennie </w:t>
      </w:r>
      <w:r w:rsidR="002F6F1A" w:rsidRPr="00442E05">
        <w:rPr>
          <w:rFonts w:ascii="Times New Roman" w:hAnsi="Times New Roman"/>
          <w:i/>
          <w:sz w:val="24"/>
          <w:szCs w:val="24"/>
          <w:lang w:eastAsia="pl-PL"/>
        </w:rPr>
        <w:t xml:space="preserve">( w czasie ustalonym na bieżąco z kierownikiem obiektu ) </w:t>
      </w:r>
    </w:p>
    <w:p w:rsidR="00B41598" w:rsidRPr="00442E05" w:rsidRDefault="00B41598" w:rsidP="00D655E6">
      <w:pPr>
        <w:spacing w:after="0" w:line="240" w:lineRule="auto"/>
        <w:outlineLvl w:val="0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>Miejsce pracy poszczególnych osób w danym dniu uzgadnia kierownik  obiektu Zamawiającego z przedstawicielem Wykonawcy odpowiedzialnym za organizacje pracy podległych pracowników.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u w:val="single"/>
          <w:lang w:eastAsia="pl-PL"/>
        </w:rPr>
        <w:t>b/ do usług porządkowych sprzątania związanych z organizacją imprez masowych /meczy piłkarskich/ należy:</w:t>
      </w:r>
    </w:p>
    <w:p w:rsidR="00B41598" w:rsidRPr="00442E05" w:rsidRDefault="00B41598" w:rsidP="00CE0AA8">
      <w:pPr>
        <w:spacing w:after="0" w:line="240" w:lineRule="auto"/>
        <w:rPr>
          <w:rFonts w:ascii="Times New Roman" w:hAnsi="Times New Roman"/>
          <w:sz w:val="24"/>
          <w:szCs w:val="24"/>
          <w:u w:val="single"/>
          <w:lang w:eastAsia="pl-PL"/>
        </w:rPr>
      </w:pP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przygotowanie stadionów do mającej się odbyć imprezy masowej poprzez:</w:t>
      </w: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-sprzątanie trybun i wycieranie wszystkich siedzisk ze szczególnym uwzględnienie sektora SVIP oraz budek komentatorskich, i stanowisk dziennikarskich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trike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</w:t>
      </w:r>
      <w:r w:rsidR="00F771A7" w:rsidRPr="00442E0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zamiatanie dróg, </w:t>
      </w:r>
      <w:r w:rsidR="00F771A7" w:rsidRPr="00442E05">
        <w:rPr>
          <w:rFonts w:ascii="Times New Roman" w:hAnsi="Times New Roman"/>
          <w:sz w:val="24"/>
          <w:szCs w:val="24"/>
          <w:lang w:eastAsia="pl-PL"/>
        </w:rPr>
        <w:t xml:space="preserve">sprzątanie 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parkingów, chodników i innych ciągów komunikacyjnych 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 -sprzątanie wszystkich sanitariatów, szatni, korytarzy i innych pomieszczeń  znajdujących  się na  terenie stadionu</w:t>
      </w: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 -utrzymanie czystości w czasie imprezy w sanitariatach,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 -zabezpieczenie środków czystości w sanitariatach (papier toaletowy, ręczniki   papierowe mydło – w całym okresie trwania umowy)</w:t>
      </w: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- sprzątanie całości obszaru stadionu bezzwłocznie po zakończeniu imprezy </w:t>
      </w:r>
    </w:p>
    <w:p w:rsidR="002F6F1A" w:rsidRPr="00442E05" w:rsidRDefault="002F6F1A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mechaniczne szorowanie maszyną czyszczącą powierzchni i ciągów komunikacyjnych zabrudzonych przez ptactwo.</w:t>
      </w:r>
    </w:p>
    <w:p w:rsidR="002F6F1A" w:rsidRPr="00442E05" w:rsidRDefault="002F6F1A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F6F1A" w:rsidRPr="00442E05" w:rsidRDefault="002F6F1A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M</w:t>
      </w:r>
      <w:r w:rsidR="00CE0AA8" w:rsidRPr="00442E05">
        <w:rPr>
          <w:rFonts w:ascii="Times New Roman" w:hAnsi="Times New Roman"/>
          <w:sz w:val="24"/>
          <w:szCs w:val="24"/>
          <w:lang w:eastAsia="pl-PL"/>
        </w:rPr>
        <w:t xml:space="preserve">aksymalny czas na uprzątnięcie </w:t>
      </w:r>
      <w:r w:rsidRPr="00442E05">
        <w:rPr>
          <w:rFonts w:ascii="Times New Roman" w:hAnsi="Times New Roman"/>
          <w:sz w:val="24"/>
          <w:szCs w:val="24"/>
          <w:lang w:eastAsia="pl-PL"/>
        </w:rPr>
        <w:t>stadionu</w:t>
      </w:r>
      <w:r w:rsidR="00CE0AA8" w:rsidRPr="00442E05">
        <w:rPr>
          <w:rFonts w:ascii="Times New Roman" w:hAnsi="Times New Roman"/>
          <w:sz w:val="24"/>
          <w:szCs w:val="24"/>
          <w:lang w:eastAsia="pl-PL"/>
        </w:rPr>
        <w:t xml:space="preserve">  i terenów zewnętrznych wynosi 24 godziny po </w:t>
      </w:r>
    </w:p>
    <w:p w:rsidR="00D655E6" w:rsidRPr="00442E05" w:rsidRDefault="00CE0AA8" w:rsidP="00D655E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zakończeniu  imprez, </w:t>
      </w:r>
    </w:p>
    <w:p w:rsidR="00D655E6" w:rsidRPr="00442E05" w:rsidRDefault="00D655E6" w:rsidP="00D655E6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D655E6" w:rsidRPr="00442E05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Zamawiający dla utrzymania odpowiedniego poziomu porządku i czystości na terenie obiektu </w:t>
      </w:r>
      <w:r w:rsidRPr="00442E05">
        <w:rPr>
          <w:rFonts w:ascii="Times New Roman" w:hAnsi="Times New Roman"/>
          <w:b/>
          <w:i/>
          <w:sz w:val="24"/>
          <w:szCs w:val="24"/>
          <w:u w:val="single"/>
          <w:lang w:eastAsia="pl-PL"/>
        </w:rPr>
        <w:t>Stadion Piłkarski przy ul. Ściegiennego 8</w:t>
      </w:r>
      <w:r w:rsidRPr="00442E05">
        <w:rPr>
          <w:rFonts w:ascii="Times New Roman" w:hAnsi="Times New Roman"/>
          <w:b/>
          <w:i/>
          <w:sz w:val="24"/>
          <w:szCs w:val="24"/>
          <w:lang w:eastAsia="pl-PL"/>
        </w:rPr>
        <w:t xml:space="preserve"> - wymaga, aby :</w:t>
      </w:r>
    </w:p>
    <w:p w:rsidR="00D655E6" w:rsidRPr="00442E05" w:rsidRDefault="00D655E6" w:rsidP="00D655E6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eastAsia="pl-PL"/>
        </w:rPr>
      </w:pPr>
    </w:p>
    <w:p w:rsidR="00D655E6" w:rsidRPr="00442E05" w:rsidRDefault="00D655E6" w:rsidP="00B41598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w dniu meczu piłki nożnej (przypadającym w sobotę lub niedzielę ) na obiekcie pracowały </w:t>
      </w:r>
      <w:r w:rsidR="00B41598" w:rsidRPr="00442E0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>minimum 4</w:t>
      </w:r>
      <w:r w:rsidRPr="00442E0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osoby </w:t>
      </w:r>
    </w:p>
    <w:p w:rsidR="00D655E6" w:rsidRPr="00442E05" w:rsidRDefault="00D655E6" w:rsidP="00D655E6">
      <w:pPr>
        <w:spacing w:after="0" w:line="240" w:lineRule="auto"/>
        <w:ind w:left="1065"/>
        <w:rPr>
          <w:rFonts w:ascii="Times New Roman" w:hAnsi="Times New Roman"/>
          <w:i/>
          <w:sz w:val="24"/>
          <w:szCs w:val="24"/>
          <w:lang w:eastAsia="pl-PL"/>
        </w:rPr>
      </w:pPr>
      <w:r w:rsidRPr="00442E05">
        <w:rPr>
          <w:rFonts w:ascii="Times New Roman" w:hAnsi="Times New Roman"/>
          <w:i/>
          <w:sz w:val="24"/>
          <w:szCs w:val="24"/>
          <w:lang w:eastAsia="pl-PL"/>
        </w:rPr>
        <w:t xml:space="preserve">po 8 godzin każda osoba, w godzinach ustalonych na bieżąco z kierownikiem obiektu. </w:t>
      </w:r>
    </w:p>
    <w:p w:rsidR="00B41598" w:rsidRPr="00442E05" w:rsidRDefault="00D655E6" w:rsidP="00D655E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lastRenderedPageBreak/>
        <w:t xml:space="preserve">dzień przed meczem ( niezależnie od dnia tygodnia ) na obiekcie pracowało dodatkowo na terenach </w:t>
      </w:r>
      <w:r w:rsidRPr="00442E05">
        <w:rPr>
          <w:rFonts w:ascii="Times New Roman" w:eastAsia="Calibri" w:hAnsi="Times New Roman" w:cs="Times New Roman"/>
          <w:i/>
          <w:sz w:val="24"/>
          <w:szCs w:val="24"/>
          <w:u w:val="single"/>
          <w:lang w:eastAsia="pl-PL"/>
        </w:rPr>
        <w:t xml:space="preserve">zewnętrznych </w:t>
      </w:r>
      <w:r w:rsidRPr="00442E0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– minimum 6 osób przez 8 godzin każda osoba </w:t>
      </w:r>
    </w:p>
    <w:p w:rsidR="00D655E6" w:rsidRPr="00442E05" w:rsidRDefault="00D655E6" w:rsidP="00B41598">
      <w:pPr>
        <w:spacing w:after="0" w:line="240" w:lineRule="auto"/>
        <w:ind w:left="1065"/>
        <w:contextualSpacing/>
        <w:rPr>
          <w:rFonts w:ascii="Times New Roman" w:eastAsia="Calibri" w:hAnsi="Times New Roman" w:cs="Times New Roman"/>
          <w:i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i/>
          <w:sz w:val="24"/>
          <w:szCs w:val="24"/>
          <w:lang w:eastAsia="pl-PL"/>
        </w:rPr>
        <w:t xml:space="preserve"> </w:t>
      </w:r>
    </w:p>
    <w:p w:rsidR="00D655E6" w:rsidRPr="00442E05" w:rsidRDefault="00D655E6" w:rsidP="00D655E6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Przewidywana ilość meczów w okresie 12 miesięcy wynosi :  </w:t>
      </w:r>
      <w:r w:rsidR="002F6F1A" w:rsidRPr="00442E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ok. 25 meczów ( +/-3)</w:t>
      </w:r>
      <w:r w:rsidRPr="00442E0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 xml:space="preserve">  </w:t>
      </w:r>
    </w:p>
    <w:p w:rsidR="00D655E6" w:rsidRPr="00442E05" w:rsidRDefault="00D655E6" w:rsidP="00D655E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42E05">
        <w:rPr>
          <w:rFonts w:ascii="Times New Roman" w:hAnsi="Times New Roman" w:cs="Times New Roman"/>
          <w:sz w:val="24"/>
          <w:szCs w:val="24"/>
        </w:rPr>
        <w:t xml:space="preserve">Średnia ilość osób /uczestników imprez wynosi ok.: </w:t>
      </w:r>
      <w:r w:rsidRPr="00442E05">
        <w:rPr>
          <w:rFonts w:ascii="Times New Roman" w:hAnsi="Times New Roman" w:cs="Times New Roman"/>
          <w:b/>
          <w:sz w:val="24"/>
          <w:szCs w:val="24"/>
        </w:rPr>
        <w:t>6000- 6500  osób</w:t>
      </w:r>
    </w:p>
    <w:p w:rsidR="00D655E6" w:rsidRPr="00442E05" w:rsidRDefault="00D655E6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D655E6" w:rsidRPr="00442E05" w:rsidRDefault="00D655E6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c</w:t>
      </w:r>
      <w:r w:rsidRPr="00442E05">
        <w:rPr>
          <w:rFonts w:ascii="Times New Roman" w:hAnsi="Times New Roman"/>
          <w:sz w:val="24"/>
          <w:szCs w:val="24"/>
          <w:u w:val="single"/>
          <w:lang w:eastAsia="pl-PL"/>
        </w:rPr>
        <w:t xml:space="preserve">) </w:t>
      </w:r>
      <w:r w:rsidRPr="00442E05">
        <w:rPr>
          <w:rFonts w:ascii="Times New Roman" w:hAnsi="Times New Roman"/>
          <w:b/>
          <w:sz w:val="24"/>
          <w:szCs w:val="24"/>
          <w:u w:val="single"/>
          <w:lang w:eastAsia="pl-PL"/>
        </w:rPr>
        <w:t>w ramach usług</w:t>
      </w:r>
      <w:r w:rsidRPr="00442E05">
        <w:rPr>
          <w:rFonts w:ascii="Times New Roman" w:hAnsi="Times New Roman"/>
          <w:sz w:val="24"/>
          <w:szCs w:val="24"/>
          <w:u w:val="single"/>
          <w:lang w:eastAsia="pl-PL"/>
        </w:rPr>
        <w:t xml:space="preserve"> </w:t>
      </w:r>
      <w:r w:rsidRPr="00442E05">
        <w:rPr>
          <w:rFonts w:ascii="Times New Roman" w:hAnsi="Times New Roman"/>
          <w:b/>
          <w:sz w:val="24"/>
          <w:szCs w:val="24"/>
          <w:u w:val="single"/>
          <w:lang w:eastAsia="pl-PL"/>
        </w:rPr>
        <w:t>okresowych</w:t>
      </w:r>
      <w:r w:rsidRPr="00442E05">
        <w:rPr>
          <w:rFonts w:ascii="Times New Roman" w:hAnsi="Times New Roman"/>
          <w:sz w:val="24"/>
          <w:szCs w:val="24"/>
          <w:u w:val="single"/>
          <w:lang w:eastAsia="pl-PL"/>
        </w:rPr>
        <w:t xml:space="preserve"> :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mycie okien o łącznej powierzchni  1100 m</w:t>
      </w:r>
      <w:r w:rsidRPr="00442E05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 , w zależn</w:t>
      </w:r>
      <w:r w:rsidR="002F6F1A" w:rsidRPr="00442E05">
        <w:rPr>
          <w:rFonts w:ascii="Times New Roman" w:hAnsi="Times New Roman"/>
          <w:sz w:val="24"/>
          <w:szCs w:val="24"/>
          <w:lang w:eastAsia="pl-PL"/>
        </w:rPr>
        <w:t>ości od potrzeb, nie mniej niż 2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 razy w roku (</w:t>
      </w:r>
      <w:r w:rsidRPr="00442E05">
        <w:rPr>
          <w:rFonts w:ascii="Times New Roman" w:hAnsi="Times New Roman" w:cs="Times New Roman"/>
          <w:sz w:val="24"/>
          <w:szCs w:val="24"/>
        </w:rPr>
        <w:t xml:space="preserve"> podane powierzchnie okien są powierzchniami jednostronnymi)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E05">
        <w:rPr>
          <w:rFonts w:ascii="Times New Roman" w:hAnsi="Times New Roman" w:cs="Times New Roman"/>
          <w:sz w:val="24"/>
          <w:szCs w:val="24"/>
        </w:rPr>
        <w:t>- mycie okien i budynku siłowni 2 razy w ciągu   roku ( pow. łączna szyb jednostronna  wynosi: 80 m</w:t>
      </w:r>
      <w:r w:rsidRPr="00442E05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442E05">
        <w:rPr>
          <w:rFonts w:ascii="Times New Roman" w:hAnsi="Times New Roman" w:cs="Times New Roman"/>
          <w:sz w:val="24"/>
          <w:szCs w:val="24"/>
        </w:rPr>
        <w:t>)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mycie elewacji wewnętrznej i zewnętrznej sali bankietowej o łącznej powierzchni                                    ( dwustronnej ) ok. 250m</w:t>
      </w:r>
      <w:r w:rsidRPr="00442E05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442E05">
        <w:rPr>
          <w:rFonts w:ascii="Times New Roman" w:hAnsi="Times New Roman"/>
          <w:sz w:val="24"/>
          <w:szCs w:val="24"/>
          <w:lang w:eastAsia="pl-PL"/>
        </w:rPr>
        <w:t>.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sprzątanie szatni konserwatorów – 2 pomieszczenia o łącznej pow. 20 m</w:t>
      </w:r>
      <w:r w:rsidRPr="00442E05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mechaniczne polerowanie głównego korytarza stadionu  wykonanego z żywicy przemysłowej, o pow. ok. 360 m</w:t>
      </w:r>
      <w:r w:rsidRPr="00442E05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  (4 razy w roku)  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- odchwaszczanie terenów zielonych znajdujących </w:t>
      </w:r>
      <w:r w:rsidR="002F6F1A" w:rsidRPr="00442E05">
        <w:rPr>
          <w:rFonts w:ascii="Times New Roman" w:hAnsi="Times New Roman"/>
          <w:sz w:val="24"/>
          <w:szCs w:val="24"/>
          <w:lang w:eastAsia="pl-PL"/>
        </w:rPr>
        <w:t>się wewnątrz obszaru obiektu - 1 raz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                     w ciągu roku 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odśnieżanie ciągów komunikacyjnych, chodników wokół obiektu, wjazdów, oraz trybun stadionu  - zimą i w razie potrzeby, niezwłocznie tj. do 3 godzin  od telefonicznego  zgłoszenia  Zamawiającego oraz wywożenie  zebranego śniegu w miejsce wskazane przez Zamawiającego;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– natychmiastowe , niezwłocznie tj. do 3 godzin  od telefonicznego  zgłoszenia usuwanie nadmiaru wody bądź śniegu z trybun stadionu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 xml:space="preserve">- </w:t>
      </w:r>
      <w:r w:rsidRPr="00442E05">
        <w:rPr>
          <w:rFonts w:ascii="Times New Roman" w:hAnsi="Times New Roman"/>
          <w:sz w:val="24"/>
          <w:szCs w:val="24"/>
          <w:lang w:eastAsia="pl-PL"/>
        </w:rPr>
        <w:t xml:space="preserve">prace porządkowe  na terenie </w:t>
      </w:r>
      <w:proofErr w:type="spellStart"/>
      <w:r w:rsidRPr="00442E05">
        <w:rPr>
          <w:rFonts w:ascii="Times New Roman" w:hAnsi="Times New Roman"/>
          <w:sz w:val="24"/>
          <w:szCs w:val="24"/>
          <w:lang w:eastAsia="pl-PL"/>
        </w:rPr>
        <w:t>ogólno</w:t>
      </w:r>
      <w:proofErr w:type="spellEnd"/>
      <w:r w:rsidRPr="00442E05">
        <w:rPr>
          <w:rFonts w:ascii="Times New Roman" w:hAnsi="Times New Roman"/>
          <w:sz w:val="24"/>
          <w:szCs w:val="24"/>
          <w:lang w:eastAsia="pl-PL"/>
        </w:rPr>
        <w:t xml:space="preserve"> - miejskiego parkingu na zewnątrz obiektu  oraz ciągów komunikacyjnych o powierzchni   6 000 m</w:t>
      </w:r>
      <w:r w:rsidRPr="00442E05">
        <w:rPr>
          <w:rFonts w:ascii="Times New Roman" w:hAnsi="Times New Roman"/>
          <w:sz w:val="24"/>
          <w:szCs w:val="24"/>
          <w:vertAlign w:val="superscript"/>
          <w:lang w:eastAsia="pl-PL"/>
        </w:rPr>
        <w:t>2</w:t>
      </w:r>
      <w:r w:rsidRPr="00442E05">
        <w:rPr>
          <w:rFonts w:ascii="Times New Roman" w:hAnsi="Times New Roman"/>
          <w:b/>
          <w:sz w:val="24"/>
          <w:szCs w:val="24"/>
          <w:lang w:eastAsia="pl-PL"/>
        </w:rPr>
        <w:t xml:space="preserve">   (</w:t>
      </w:r>
      <w:r w:rsidR="00F771A7" w:rsidRPr="00442E05">
        <w:rPr>
          <w:rFonts w:ascii="Times New Roman" w:hAnsi="Times New Roman"/>
          <w:i/>
          <w:sz w:val="24"/>
          <w:szCs w:val="24"/>
          <w:lang w:eastAsia="pl-PL"/>
        </w:rPr>
        <w:t xml:space="preserve">przeciętnie </w:t>
      </w:r>
      <w:r w:rsidR="002B3EC0" w:rsidRPr="00442E05">
        <w:rPr>
          <w:rFonts w:ascii="Times New Roman" w:hAnsi="Times New Roman"/>
          <w:i/>
          <w:sz w:val="24"/>
          <w:szCs w:val="24"/>
          <w:lang w:eastAsia="pl-PL"/>
        </w:rPr>
        <w:t>raz</w:t>
      </w:r>
      <w:r w:rsidRPr="00442E05">
        <w:rPr>
          <w:rFonts w:ascii="Times New Roman" w:hAnsi="Times New Roman"/>
          <w:i/>
          <w:sz w:val="24"/>
          <w:szCs w:val="24"/>
          <w:lang w:eastAsia="pl-PL"/>
        </w:rPr>
        <w:t xml:space="preserve"> na </w:t>
      </w:r>
      <w:r w:rsidR="00F771A7" w:rsidRPr="00442E05">
        <w:rPr>
          <w:rFonts w:ascii="Times New Roman" w:hAnsi="Times New Roman"/>
          <w:i/>
          <w:sz w:val="24"/>
          <w:szCs w:val="24"/>
          <w:lang w:eastAsia="pl-PL"/>
        </w:rPr>
        <w:t>2 tygodnie</w:t>
      </w:r>
      <w:r w:rsidR="00F771A7" w:rsidRPr="00442E05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2E05">
        <w:rPr>
          <w:rFonts w:ascii="Times New Roman" w:hAnsi="Times New Roman"/>
          <w:b/>
          <w:sz w:val="24"/>
          <w:szCs w:val="24"/>
          <w:lang w:eastAsia="pl-PL"/>
        </w:rPr>
        <w:t>),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Czynności te Wykonawca będzie realizował w czasie uzgodnionym z Zamawiającym.</w:t>
      </w:r>
    </w:p>
    <w:p w:rsidR="00CE0AA8" w:rsidRPr="00442E05" w:rsidRDefault="00CE0AA8" w:rsidP="00DC5E9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147DF0" w:rsidRPr="00442E05" w:rsidRDefault="00147DF0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 xml:space="preserve">Szczegółowy zakres i częstotliwość usług zawiera załącznik nr 6.Ia) do </w:t>
      </w:r>
      <w:proofErr w:type="spellStart"/>
      <w:r w:rsidRPr="00442E05">
        <w:rPr>
          <w:rFonts w:ascii="Times New Roman" w:hAnsi="Times New Roman"/>
          <w:b/>
          <w:sz w:val="24"/>
          <w:szCs w:val="24"/>
          <w:lang w:eastAsia="pl-PL"/>
        </w:rPr>
        <w:t>siwz</w:t>
      </w:r>
      <w:proofErr w:type="spellEnd"/>
    </w:p>
    <w:p w:rsidR="00147DF0" w:rsidRPr="00442E05" w:rsidRDefault="00147DF0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u w:val="single"/>
          <w:lang w:eastAsia="pl-PL"/>
        </w:rPr>
      </w:pPr>
      <w:r w:rsidRPr="00442E05">
        <w:rPr>
          <w:rFonts w:ascii="Times New Roman" w:hAnsi="Times New Roman"/>
          <w:b/>
          <w:sz w:val="28"/>
          <w:szCs w:val="28"/>
          <w:u w:val="single"/>
          <w:lang w:eastAsia="pl-PL"/>
        </w:rPr>
        <w:t xml:space="preserve">Dodatkowe informacje dot. warunków realizacji zamówienia 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sz w:val="24"/>
          <w:szCs w:val="24"/>
          <w:lang w:eastAsia="pl-PL"/>
        </w:rPr>
        <w:t>Harmonogramy prac uwzgledniające bieżące potrzeby na obiektach będą  ustalane na 2-3  dni przed ich rozpoczęciem.</w:t>
      </w:r>
    </w:p>
    <w:p w:rsidR="00CE0AA8" w:rsidRPr="00442E05" w:rsidRDefault="00CE0AA8" w:rsidP="00CE0AA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sz w:val="24"/>
          <w:szCs w:val="24"/>
          <w:lang w:eastAsia="pl-PL"/>
        </w:rPr>
        <w:t>Pracownicy Wykonawcy  zobowiązani  są do zgłoszenia/odnotowania u kierownika obiektu swojej obecności  na obiekcie zarówno w momencie  podjęcia pracy  jak i zakończenia.</w:t>
      </w:r>
    </w:p>
    <w:p w:rsidR="00CE0AA8" w:rsidRPr="00442E05" w:rsidRDefault="00CE0AA8" w:rsidP="00CE0AA8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sz w:val="24"/>
          <w:szCs w:val="24"/>
          <w:lang w:eastAsia="pl-PL"/>
        </w:rPr>
        <w:t>Usuwanie odpadów:</w:t>
      </w:r>
    </w:p>
    <w:p w:rsidR="00CE0AA8" w:rsidRPr="00442E05" w:rsidRDefault="00CE0AA8" w:rsidP="00CE0AA8">
      <w:pPr>
        <w:spacing w:after="0" w:line="240" w:lineRule="auto"/>
        <w:ind w:left="34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Nieczystości stałe będą składowane w pojemnikach na odpady  ustawionych na terenach obiektów MOSiR  przez  Wykonawcę wywożącego odpady z nieruchomości w Kielcach.</w:t>
      </w:r>
    </w:p>
    <w:p w:rsidR="00CE0AA8" w:rsidRPr="00442E05" w:rsidRDefault="00CE0AA8" w:rsidP="00CE0AA8">
      <w:pPr>
        <w:spacing w:after="0" w:line="240" w:lineRule="auto"/>
        <w:ind w:firstLine="340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Na wymienionych obiektach Zamawiający  prowadzi segregację odpadów.</w:t>
      </w:r>
    </w:p>
    <w:p w:rsidR="00CE0AA8" w:rsidRPr="00442E05" w:rsidRDefault="00CE0AA8" w:rsidP="00CE0AA8">
      <w:pPr>
        <w:spacing w:after="0" w:line="240" w:lineRule="auto"/>
        <w:ind w:left="284" w:hanging="284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4. Na potrzeby wykonania prac porządkowych Wykonawca zabezpiecza we własnym zakresie   i przechowuje na obiektach Zamawiającego wszystkie środki i sprawne urządzenia do wykonywania czynności, w tym w szczególności :</w:t>
      </w:r>
    </w:p>
    <w:p w:rsidR="00CE0AA8" w:rsidRPr="00442E05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 - ręczniki papierowe , papier toaletowy,</w:t>
      </w:r>
    </w:p>
    <w:p w:rsidR="00CE0AA8" w:rsidRPr="00442E05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-  worki na śmieci, </w:t>
      </w:r>
    </w:p>
    <w:p w:rsidR="00CE0AA8" w:rsidRPr="00442E05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 mydło do mycia rąk, środki dezynfekujące do sanitariatów</w:t>
      </w:r>
    </w:p>
    <w:p w:rsidR="00CE0AA8" w:rsidRPr="00442E05" w:rsidRDefault="00CE0AA8" w:rsidP="00CE0AA8">
      <w:pPr>
        <w:spacing w:after="0" w:line="240" w:lineRule="auto"/>
        <w:ind w:left="284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 xml:space="preserve">-  płyny do mycia podłóg, mebli, sprzętu komputerowego, ścian, okien, szyb, siedzisk na widowni </w:t>
      </w:r>
    </w:p>
    <w:p w:rsidR="00CE0AA8" w:rsidRPr="00442E05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płyny/ proszki  do czyszczenia dywanów, wykładzin, tapicerek..</w:t>
      </w:r>
    </w:p>
    <w:p w:rsidR="00CE0AA8" w:rsidRPr="00442E05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- odkurzacze,</w:t>
      </w:r>
    </w:p>
    <w:p w:rsidR="00CE0AA8" w:rsidRPr="00442E05" w:rsidRDefault="00CE0AA8" w:rsidP="00CE0AA8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lastRenderedPageBreak/>
        <w:t>- maszynę do mycia podłóg, posadzek.</w:t>
      </w:r>
    </w:p>
    <w:p w:rsidR="00CE0AA8" w:rsidRPr="00442E05" w:rsidRDefault="00CE0AA8" w:rsidP="00CE0AA8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42E05">
        <w:rPr>
          <w:rFonts w:ascii="Times New Roman" w:eastAsia="Calibri" w:hAnsi="Times New Roman" w:cs="Times New Roman"/>
          <w:sz w:val="24"/>
          <w:szCs w:val="24"/>
        </w:rPr>
        <w:t>Zamawiający zapewnia:</w:t>
      </w:r>
    </w:p>
    <w:p w:rsidR="00CE0AA8" w:rsidRPr="00442E05" w:rsidRDefault="00CE0AA8" w:rsidP="00CE0AA8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42E05">
        <w:rPr>
          <w:rFonts w:ascii="Times New Roman" w:eastAsia="Calibri" w:hAnsi="Times New Roman" w:cs="Times New Roman"/>
          <w:sz w:val="24"/>
          <w:szCs w:val="24"/>
        </w:rPr>
        <w:t xml:space="preserve">-  nieodpłatnie pomieszczenia do przechowywania środków higienicznych i czystości oraz sprzętu na terenie danych lokalizacji objętych usługą ; </w:t>
      </w:r>
    </w:p>
    <w:p w:rsidR="00CE0AA8" w:rsidRPr="00442E05" w:rsidRDefault="00CE0AA8" w:rsidP="00CE0AA8">
      <w:pPr>
        <w:spacing w:after="0" w:line="240" w:lineRule="auto"/>
        <w:ind w:left="340"/>
        <w:contextualSpacing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442E05">
        <w:rPr>
          <w:rFonts w:ascii="Times New Roman" w:eastAsia="Calibri" w:hAnsi="Times New Roman" w:cs="Times New Roman"/>
          <w:sz w:val="24"/>
          <w:szCs w:val="24"/>
        </w:rPr>
        <w:t>- dostawy piasku i soli do posypywania podłoża.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DB6C21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B41598" w:rsidRPr="00442E05" w:rsidRDefault="00B4159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517CA9" w:rsidRPr="00442E05" w:rsidRDefault="00517CA9" w:rsidP="00147DF0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2B3EC0" w:rsidRPr="00442E05" w:rsidRDefault="002B3EC0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lastRenderedPageBreak/>
        <w:t>Załącznik nr 6.Ia)</w:t>
      </w: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>SZCZEGÓŁOWY ZAKRES USŁUG SPRZĄTANIA</w:t>
      </w:r>
    </w:p>
    <w:p w:rsidR="00CE0AA8" w:rsidRPr="00442E05" w:rsidRDefault="00CE0AA8" w:rsidP="00CE0AA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42E05">
        <w:rPr>
          <w:rFonts w:ascii="Times New Roman" w:hAnsi="Times New Roman"/>
          <w:sz w:val="24"/>
          <w:szCs w:val="24"/>
          <w:lang w:eastAsia="pl-PL"/>
        </w:rPr>
        <w:t>dot.   STADIONU PIŁKARSKIEGO ul. Ściegiennego 8</w:t>
      </w: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 xml:space="preserve">                                                                  Parter </w:t>
      </w:r>
    </w:p>
    <w:tbl>
      <w:tblPr>
        <w:tblW w:w="932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0"/>
        <w:gridCol w:w="42"/>
        <w:gridCol w:w="20"/>
        <w:gridCol w:w="823"/>
        <w:gridCol w:w="79"/>
        <w:gridCol w:w="2506"/>
        <w:gridCol w:w="1603"/>
        <w:gridCol w:w="1575"/>
        <w:gridCol w:w="441"/>
        <w:gridCol w:w="1603"/>
      </w:tblGrid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Recepcja – hall wejściowy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142,92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służb porządkowych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29,86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służb porządkowych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36,86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16,43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3,77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3,98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Łącznik z hotelem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19,04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Łącznik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8,47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1.10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 3,77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16,43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111,18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111,18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60,50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23,62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      22,90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22,90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21,30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1.19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zewnętrzny damski,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21,30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1.20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pierwszej pomocy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22,98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lekarza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zabiegowy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Zespół kontroli antydopingowej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22,59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Poczekalnia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16,63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Sekretariat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22,98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kierownika obiektu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Księgowość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15,09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delegata meczowego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22,98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28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1.29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Poczekalnia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16,63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Wykładzina dywan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10,60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6,30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Przebieralnia 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47,83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Zespół sanitarny 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33,92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Sala Rozgrzewki 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85,00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Wykładzina sport.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trenerów 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37,08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1.39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Przebieralnia 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47,83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1.40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Zespół sanitarny 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33,92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1.41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Sala Rozgrzewki 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85,00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Wykładzina sport.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1.42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trenerów 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37,08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1.43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sędziów z sanitariatem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24,30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1.44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hostess z sanitariatem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24,30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2.1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Sala recepcyjna VIP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61,27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2.2 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Klatka schodowa + winda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22,17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2.3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niepełnosprawnych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4,56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2.4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4,38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Sala robocza 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120,10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Klatka schodowa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13,33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damski,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13,33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damski, męski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Sala robocza 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120,08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Sala konferencyjna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95,72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Studio TV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95,72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Recepcja, akredytacja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79,21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3.10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20,28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 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48,82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 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28,18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13,92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4.3a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59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 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63,73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 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27,80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11,91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4.6a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12,52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 III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65,40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 III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27,80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11,90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4.9a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12,51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4.10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 IV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68,95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 IV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58,18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13,98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4.12a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4.13</w:t>
            </w:r>
          </w:p>
        </w:tc>
        <w:tc>
          <w:tcPr>
            <w:tcW w:w="2782" w:type="dxa"/>
            <w:gridSpan w:val="2"/>
            <w:tcMar>
              <w:left w:w="28" w:type="dxa"/>
              <w:right w:w="28" w:type="dxa"/>
            </w:tcMar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Węzeł sanitarny niepełnosprawnych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18,27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4.14</w:t>
            </w:r>
          </w:p>
        </w:tc>
        <w:tc>
          <w:tcPr>
            <w:tcW w:w="2782" w:type="dxa"/>
            <w:gridSpan w:val="2"/>
            <w:tcMar>
              <w:left w:w="28" w:type="dxa"/>
              <w:right w:w="28" w:type="dxa"/>
            </w:tcMar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Węzeł sanitarny niepełnosprawnych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18,27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12,25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12,25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damski kibiców gości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26,18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 męski kibiców gości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32,12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4.19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46,00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4.21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Hall, klatka schodowa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14,08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4.21a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Hall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12,58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4.22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Kasy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20,06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3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94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Szatnie konserwatorów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4352" w:type="dxa"/>
            <w:gridSpan w:val="6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pomieszczeń parteru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442E05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2689,73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442E05" w:rsidTr="00B41598">
        <w:tc>
          <w:tcPr>
            <w:tcW w:w="684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886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 pomieszczeń siłowni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442E05" w:rsidTr="00B41598">
        <w:tc>
          <w:tcPr>
            <w:tcW w:w="684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886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4,37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84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82</w:t>
            </w:r>
          </w:p>
        </w:tc>
        <w:tc>
          <w:tcPr>
            <w:tcW w:w="886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Pom. porządkowe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3,72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684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886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Biuro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20,19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2,36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0,06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1,57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13,94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9,28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1,63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0.10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|Łazienka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9,80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91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1,63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13,09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13,23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0.14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7,05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0,15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2,11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0,16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2,31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97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0,17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7,70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0,18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14,23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rPr>
          <w:trHeight w:val="272"/>
        </w:trPr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0,19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Magazyn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18,85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0.20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28,76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0.21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Siłownia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80,32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102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0.22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Zaplecze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`12,06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0.23</w:t>
            </w: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Pom. gospodarcze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10.84</w:t>
            </w: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6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8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54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1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442E05" w:rsidTr="00B41598">
        <w:tc>
          <w:tcPr>
            <w:tcW w:w="4352" w:type="dxa"/>
            <w:gridSpan w:val="6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siłowni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289,84m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 pomieszczeń odnowy biologicznej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Powierzchnia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0.01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Przedsionek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20,69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0.02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Pom. socjalne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13,27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0.03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Łazienka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5,12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0.04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1,65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0.05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Pomieszczenie porządkowe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6,83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0.06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Komunikacja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22,55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110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0.07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Szatnia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8,58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0.08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4,45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112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0.09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1,62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113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0.10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Łazienka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6,83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0.11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1,95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0.12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Szatnia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15,47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0.13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3,95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117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0.14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WC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1,95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118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0.15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Przedsionek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2,71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119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0.16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WC 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1,80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0.17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Odnowa biologiczna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105,64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121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0.18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Bicz szkocki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23.01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122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0.19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Przebieralnia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9,96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123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0.20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Pom. techniczne saun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6,40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124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0.21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11,75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125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0.22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5,75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126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0.23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Prysznice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3,47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127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0.24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Masaż wirowy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4,32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128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0.25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Hydromasaż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7,95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129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0.26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Masaż wirowy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4,32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130</w:t>
            </w: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0.27</w:t>
            </w: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Hydromasaż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7,89</w:t>
            </w: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Tarket</w:t>
            </w:r>
            <w:proofErr w:type="spellEnd"/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codziennie</w:t>
            </w:r>
          </w:p>
        </w:tc>
      </w:tr>
      <w:tr w:rsidR="00CE0AA8" w:rsidRPr="00442E05" w:rsidTr="00B41598">
        <w:tc>
          <w:tcPr>
            <w:tcW w:w="709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63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68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7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00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442E05" w:rsidTr="00B41598">
        <w:trPr>
          <w:trHeight w:val="590"/>
        </w:trPr>
        <w:tc>
          <w:tcPr>
            <w:tcW w:w="4352" w:type="dxa"/>
            <w:gridSpan w:val="6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odnowy biologicznej</w:t>
            </w:r>
          </w:p>
        </w:tc>
        <w:tc>
          <w:tcPr>
            <w:tcW w:w="160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309,88m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367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E0AA8" w:rsidRPr="00442E05" w:rsidRDefault="00CE0AA8" w:rsidP="00CE0AA8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>Piętro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957"/>
        <w:gridCol w:w="2755"/>
        <w:gridCol w:w="1651"/>
        <w:gridCol w:w="1566"/>
        <w:gridCol w:w="1713"/>
      </w:tblGrid>
      <w:tr w:rsidR="00CE0AA8" w:rsidRPr="00442E05" w:rsidTr="00B41598"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Nr pom.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442E05" w:rsidTr="00B41598"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131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2.101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Loża VIP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49,85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Gres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3.102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Kabiny sprawozdawców komunikacja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88,58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3.103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Pokój łączności dziennikarzy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98,20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2.104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Loże sponsorów (ilość 8)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146,40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rPr>
          <w:trHeight w:val="338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135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3.105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Spiker zawodów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28,30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136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3.106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Pomieszczenie dowodzenia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17,65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137</w:t>
            </w:r>
          </w:p>
        </w:tc>
        <w:tc>
          <w:tcPr>
            <w:tcW w:w="9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3.106a</w:t>
            </w:r>
          </w:p>
        </w:tc>
        <w:tc>
          <w:tcPr>
            <w:tcW w:w="3118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Zaplecze techniczne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11,71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77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4820" w:type="dxa"/>
            <w:gridSpan w:val="3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 powierzchnia pomieszczeń piętra</w:t>
            </w:r>
          </w:p>
        </w:tc>
        <w:tc>
          <w:tcPr>
            <w:tcW w:w="1701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442E05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440,69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3472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E0AA8" w:rsidRPr="00442E05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>Widownia, korona i komunikacja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2"/>
        <w:gridCol w:w="2663"/>
        <w:gridCol w:w="1186"/>
        <w:gridCol w:w="1575"/>
        <w:gridCol w:w="1623"/>
        <w:gridCol w:w="1593"/>
      </w:tblGrid>
      <w:tr w:rsidR="00CE0AA8" w:rsidRPr="00442E05" w:rsidTr="00B41598">
        <w:tc>
          <w:tcPr>
            <w:tcW w:w="682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66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Nazwa pomieszczenia</w:t>
            </w:r>
          </w:p>
        </w:tc>
        <w:tc>
          <w:tcPr>
            <w:tcW w:w="1186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Ilość krzeseł</w:t>
            </w:r>
          </w:p>
        </w:tc>
        <w:tc>
          <w:tcPr>
            <w:tcW w:w="1575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Powierzchnia</w:t>
            </w:r>
          </w:p>
        </w:tc>
        <w:tc>
          <w:tcPr>
            <w:tcW w:w="162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Rodzaj posadzki</w:t>
            </w:r>
          </w:p>
        </w:tc>
        <w:tc>
          <w:tcPr>
            <w:tcW w:w="15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Częstotliwość</w:t>
            </w:r>
          </w:p>
        </w:tc>
      </w:tr>
      <w:tr w:rsidR="00CE0AA8" w:rsidRPr="00442E05" w:rsidTr="00B41598">
        <w:tc>
          <w:tcPr>
            <w:tcW w:w="682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138</w:t>
            </w:r>
          </w:p>
        </w:tc>
        <w:tc>
          <w:tcPr>
            <w:tcW w:w="266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Widownia poziom I</w:t>
            </w:r>
          </w:p>
        </w:tc>
        <w:tc>
          <w:tcPr>
            <w:tcW w:w="1186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8206</w:t>
            </w:r>
          </w:p>
        </w:tc>
        <w:tc>
          <w:tcPr>
            <w:tcW w:w="1575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4687,10</w:t>
            </w:r>
          </w:p>
        </w:tc>
        <w:tc>
          <w:tcPr>
            <w:tcW w:w="162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82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139</w:t>
            </w:r>
          </w:p>
        </w:tc>
        <w:tc>
          <w:tcPr>
            <w:tcW w:w="266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Widownia VIP</w:t>
            </w:r>
          </w:p>
        </w:tc>
        <w:tc>
          <w:tcPr>
            <w:tcW w:w="1186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1575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54,88</w:t>
            </w:r>
          </w:p>
        </w:tc>
        <w:tc>
          <w:tcPr>
            <w:tcW w:w="162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82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266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Widownia dziennikarzy </w:t>
            </w:r>
          </w:p>
        </w:tc>
        <w:tc>
          <w:tcPr>
            <w:tcW w:w="1186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1575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107,88</w:t>
            </w:r>
          </w:p>
        </w:tc>
        <w:tc>
          <w:tcPr>
            <w:tcW w:w="162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82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141</w:t>
            </w:r>
          </w:p>
        </w:tc>
        <w:tc>
          <w:tcPr>
            <w:tcW w:w="266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Widownia poziom II</w:t>
            </w:r>
          </w:p>
        </w:tc>
        <w:tc>
          <w:tcPr>
            <w:tcW w:w="1186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7164</w:t>
            </w:r>
          </w:p>
        </w:tc>
        <w:tc>
          <w:tcPr>
            <w:tcW w:w="1575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4324,40</w:t>
            </w:r>
          </w:p>
        </w:tc>
        <w:tc>
          <w:tcPr>
            <w:tcW w:w="162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</w:t>
            </w:r>
          </w:p>
        </w:tc>
        <w:tc>
          <w:tcPr>
            <w:tcW w:w="15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682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142</w:t>
            </w:r>
          </w:p>
        </w:tc>
        <w:tc>
          <w:tcPr>
            <w:tcW w:w="2663" w:type="dxa"/>
            <w:tcMar>
              <w:left w:w="28" w:type="dxa"/>
              <w:right w:w="28" w:type="dxa"/>
            </w:tcMar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Korona stadionu, komunikacja</w:t>
            </w:r>
          </w:p>
        </w:tc>
        <w:tc>
          <w:tcPr>
            <w:tcW w:w="1186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75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5641,70</w:t>
            </w:r>
          </w:p>
        </w:tc>
        <w:tc>
          <w:tcPr>
            <w:tcW w:w="162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Beton malowany</w:t>
            </w:r>
          </w:p>
        </w:tc>
        <w:tc>
          <w:tcPr>
            <w:tcW w:w="1593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Raz na tydzień</w:t>
            </w:r>
          </w:p>
        </w:tc>
      </w:tr>
      <w:tr w:rsidR="00CE0AA8" w:rsidRPr="00442E05" w:rsidTr="00B41598">
        <w:tc>
          <w:tcPr>
            <w:tcW w:w="3345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186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442E05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15492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</w:p>
        </w:tc>
        <w:tc>
          <w:tcPr>
            <w:tcW w:w="1575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begin"/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instrText xml:space="preserve"> =SUM(ABOVE) </w:instrTex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separate"/>
            </w:r>
            <w:r w:rsidRPr="00442E05">
              <w:rPr>
                <w:rFonts w:ascii="Times New Roman" w:hAnsi="Times New Roman"/>
                <w:b/>
                <w:noProof/>
                <w:sz w:val="24"/>
                <w:szCs w:val="24"/>
                <w:lang w:eastAsia="pl-PL"/>
              </w:rPr>
              <w:t>14815,96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fldChar w:fldCharType="end"/>
            </w: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3216" w:type="dxa"/>
            <w:gridSpan w:val="2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CE0AA8" w:rsidRPr="00442E05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442E05" w:rsidRDefault="00CE0AA8" w:rsidP="00CE0AA8">
      <w:pPr>
        <w:spacing w:after="0" w:line="240" w:lineRule="auto"/>
        <w:ind w:left="708" w:firstLine="708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  <w:r w:rsidRPr="00442E05">
        <w:rPr>
          <w:rFonts w:ascii="Times New Roman" w:hAnsi="Times New Roman"/>
          <w:b/>
          <w:sz w:val="24"/>
          <w:szCs w:val="24"/>
          <w:lang w:eastAsia="pl-PL"/>
        </w:rPr>
        <w:t>Zakres prac porządkowych obejmuje ponadto sprzątanie:</w:t>
      </w:r>
    </w:p>
    <w:p w:rsidR="00CE0AA8" w:rsidRPr="00442E05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3244"/>
        <w:gridCol w:w="2524"/>
        <w:gridCol w:w="2737"/>
      </w:tblGrid>
      <w:tr w:rsidR="00CE0AA8" w:rsidRPr="00442E05" w:rsidTr="00B41598">
        <w:trPr>
          <w:trHeight w:val="291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Nazwa</w:t>
            </w: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Powierzchnia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     m</w:t>
            </w:r>
            <w:r w:rsidRPr="00442E05">
              <w:rPr>
                <w:rFonts w:ascii="Times New Roman" w:hAnsi="Times New Roman"/>
                <w:b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Częstotliwość</w:t>
            </w:r>
          </w:p>
        </w:tc>
      </w:tr>
      <w:tr w:rsidR="00CE0AA8" w:rsidRPr="00442E05" w:rsidTr="00B41598">
        <w:trPr>
          <w:trHeight w:val="291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1.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Chodniki  wewnątrz obiektu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12" w:space="0" w:color="auto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442E05" w:rsidTr="00B41598">
        <w:trPr>
          <w:trHeight w:val="291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2.</w:t>
            </w:r>
          </w:p>
        </w:tc>
        <w:tc>
          <w:tcPr>
            <w:tcW w:w="3244" w:type="dxa"/>
            <w:tcBorders>
              <w:right w:val="single" w:sz="12" w:space="0" w:color="auto"/>
              <w:tl2br w:val="single" w:sz="4" w:space="0" w:color="FFFFFF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Place        wewnątrz obiektu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 xml:space="preserve">              </w:t>
            </w: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6 000</w:t>
            </w: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442E05" w:rsidRDefault="0069322B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Przeciętnie raz  na 2 tygodnie</w:t>
            </w:r>
          </w:p>
        </w:tc>
      </w:tr>
      <w:tr w:rsidR="00CE0AA8" w:rsidRPr="00442E05" w:rsidTr="00B41598">
        <w:trPr>
          <w:trHeight w:val="307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3.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Parking    wewnątrz obiektu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4" w:space="0" w:color="FFFFFF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CE0AA8" w:rsidRPr="00442E05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Ulice        wewnątrz obiektu</w:t>
            </w:r>
          </w:p>
        </w:tc>
        <w:tc>
          <w:tcPr>
            <w:tcW w:w="2524" w:type="dxa"/>
            <w:tcBorders>
              <w:top w:val="single" w:sz="4" w:space="0" w:color="FFFFFF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737" w:type="dxa"/>
            <w:tcBorders>
              <w:top w:val="single" w:sz="4" w:space="0" w:color="FFFFFF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  <w:tr w:rsidR="00CE0AA8" w:rsidRPr="00442E05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proofErr w:type="spellStart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Ogólno</w:t>
            </w:r>
            <w:proofErr w:type="spellEnd"/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miejskiego parkingu na zewnątrz obiektu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5 000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69322B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Przeciętnie raz  na 2 tygodnie</w:t>
            </w:r>
          </w:p>
        </w:tc>
      </w:tr>
      <w:tr w:rsidR="00CE0AA8" w:rsidRPr="00442E05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Mycie okien powierzchni biurowych i lóż VIP</w:t>
            </w:r>
          </w:p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1000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w zależności od potrzeb – według wskazań     zamawiającego</w:t>
            </w:r>
            <w:r w:rsidR="0069322B"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nie mniej niż 2 razy w roku</w:t>
            </w:r>
          </w:p>
        </w:tc>
      </w:tr>
      <w:tr w:rsidR="00CE0AA8" w:rsidRPr="00442E05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Mycie elewacji szklanych wewnątrz i zewnątrz w Sali bankietowej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250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E0AA8" w:rsidRPr="00442E05" w:rsidRDefault="0069322B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  <w:r w:rsidR="00CE0AA8"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razy w roku</w:t>
            </w:r>
          </w:p>
        </w:tc>
      </w:tr>
      <w:tr w:rsidR="00CE0AA8" w:rsidRPr="00CE0AA8" w:rsidTr="00B415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15"/>
        </w:trPr>
        <w:tc>
          <w:tcPr>
            <w:tcW w:w="709" w:type="dxa"/>
          </w:tcPr>
          <w:p w:rsidR="00CE0AA8" w:rsidRPr="00442E05" w:rsidRDefault="002B3EC0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244" w:type="dxa"/>
            <w:tcBorders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Mechaniczne polerowanie głównego korytarza stadionu  wykonanego z żywicy przemysłowej </w:t>
            </w:r>
          </w:p>
        </w:tc>
        <w:tc>
          <w:tcPr>
            <w:tcW w:w="252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442E05" w:rsidRDefault="00CE0AA8" w:rsidP="00CE0AA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360</w:t>
            </w:r>
          </w:p>
        </w:tc>
        <w:tc>
          <w:tcPr>
            <w:tcW w:w="27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0AA8" w:rsidRPr="00CE0AA8" w:rsidRDefault="00CE0AA8" w:rsidP="00CE0A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442E05">
              <w:rPr>
                <w:rFonts w:ascii="Times New Roman" w:hAnsi="Times New Roman"/>
                <w:sz w:val="24"/>
                <w:szCs w:val="24"/>
                <w:lang w:eastAsia="pl-PL"/>
              </w:rPr>
              <w:t>4 razy w roku</w:t>
            </w:r>
          </w:p>
        </w:tc>
      </w:tr>
    </w:tbl>
    <w:p w:rsidR="00CE0AA8" w:rsidRP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outlineLvl w:val="0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pl-PL"/>
        </w:rPr>
      </w:pPr>
    </w:p>
    <w:p w:rsidR="00CE0AA8" w:rsidRPr="00CE0AA8" w:rsidRDefault="00CE0AA8" w:rsidP="00CE0AA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eastAsia="pl-PL"/>
        </w:rPr>
      </w:pPr>
    </w:p>
    <w:p w:rsidR="002516B9" w:rsidRDefault="002516B9"/>
    <w:sectPr w:rsidR="002516B9" w:rsidSect="00CE0AA8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5AC4D7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32103A"/>
    <w:multiLevelType w:val="hybridMultilevel"/>
    <w:tmpl w:val="9F6CA296"/>
    <w:lvl w:ilvl="0" w:tplc="BEE2584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5D3D84"/>
    <w:multiLevelType w:val="hybridMultilevel"/>
    <w:tmpl w:val="0BA2A594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8A0796"/>
    <w:multiLevelType w:val="multilevel"/>
    <w:tmpl w:val="95AC4D74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AA8"/>
    <w:rsid w:val="00073EE8"/>
    <w:rsid w:val="00147DF0"/>
    <w:rsid w:val="002516B9"/>
    <w:rsid w:val="002B3EC0"/>
    <w:rsid w:val="002F6F1A"/>
    <w:rsid w:val="00442E05"/>
    <w:rsid w:val="00517CA9"/>
    <w:rsid w:val="0052054C"/>
    <w:rsid w:val="0069322B"/>
    <w:rsid w:val="00B41598"/>
    <w:rsid w:val="00BF2E62"/>
    <w:rsid w:val="00CE0AA8"/>
    <w:rsid w:val="00D655E6"/>
    <w:rsid w:val="00DB6C21"/>
    <w:rsid w:val="00DC5E9D"/>
    <w:rsid w:val="00F7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CE0AA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0AA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CE0A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CE0AA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0A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CE0A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CE0A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CE0AA8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CE0AA8"/>
  </w:style>
  <w:style w:type="numbering" w:customStyle="1" w:styleId="Bezlisty11">
    <w:name w:val="Bez listy11"/>
    <w:next w:val="Bezlisty"/>
    <w:uiPriority w:val="99"/>
    <w:semiHidden/>
    <w:unhideWhenUsed/>
    <w:rsid w:val="00CE0AA8"/>
  </w:style>
  <w:style w:type="numbering" w:customStyle="1" w:styleId="Bezlisty111">
    <w:name w:val="Bez listy111"/>
    <w:next w:val="Bezlisty"/>
    <w:semiHidden/>
    <w:unhideWhenUsed/>
    <w:rsid w:val="00CE0AA8"/>
  </w:style>
  <w:style w:type="paragraph" w:styleId="Stopka">
    <w:name w:val="footer"/>
    <w:basedOn w:val="Normalny"/>
    <w:link w:val="StopkaZnak"/>
    <w:uiPriority w:val="99"/>
    <w:rsid w:val="00CE0A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E0AA8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E0AA8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CE0AA8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CE0AA8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CE0AA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E0AA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CE0AA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CE0AA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AA8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CE0AA8"/>
  </w:style>
  <w:style w:type="paragraph" w:customStyle="1" w:styleId="pkt1">
    <w:name w:val="pkt1"/>
    <w:basedOn w:val="pkt"/>
    <w:uiPriority w:val="99"/>
    <w:rsid w:val="00CE0AA8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CE0AA8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0AA8"/>
  </w:style>
  <w:style w:type="numbering" w:customStyle="1" w:styleId="Bezlisty2">
    <w:name w:val="Bez listy2"/>
    <w:next w:val="Bezlisty"/>
    <w:semiHidden/>
    <w:unhideWhenUsed/>
    <w:rsid w:val="00CE0AA8"/>
  </w:style>
  <w:style w:type="table" w:customStyle="1" w:styleId="Tabela-Siatka1">
    <w:name w:val="Tabela - Siatka1"/>
    <w:basedOn w:val="Standardowy"/>
    <w:next w:val="Tabela-Siatka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E0AA8"/>
  </w:style>
  <w:style w:type="paragraph" w:styleId="Mapadokumentu">
    <w:name w:val="Document Map"/>
    <w:basedOn w:val="Normalny"/>
    <w:link w:val="MapadokumentuZnak"/>
    <w:uiPriority w:val="99"/>
    <w:semiHidden/>
    <w:rsid w:val="00CE0AA8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E0AA8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CE0AA8"/>
  </w:style>
  <w:style w:type="numbering" w:customStyle="1" w:styleId="Bezlisty5">
    <w:name w:val="Bez listy5"/>
    <w:next w:val="Bezlisty"/>
    <w:uiPriority w:val="99"/>
    <w:semiHidden/>
    <w:unhideWhenUsed/>
    <w:rsid w:val="00CE0AA8"/>
  </w:style>
  <w:style w:type="character" w:styleId="Pogrubienie">
    <w:name w:val="Strong"/>
    <w:basedOn w:val="Domylnaczcionkaakapitu"/>
    <w:uiPriority w:val="22"/>
    <w:qFormat/>
    <w:rsid w:val="00CE0AA8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CE0A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9"/>
    <w:qFormat/>
    <w:rsid w:val="00CE0AA8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0AA8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unhideWhenUsed/>
    <w:qFormat/>
    <w:rsid w:val="00CE0AA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CE0AA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0A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rsid w:val="00CE0AA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9"/>
    <w:rsid w:val="00CE0AA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kapitzlist">
    <w:name w:val="List Paragraph"/>
    <w:basedOn w:val="Normalny"/>
    <w:uiPriority w:val="99"/>
    <w:qFormat/>
    <w:rsid w:val="00CE0AA8"/>
    <w:pPr>
      <w:ind w:left="720"/>
      <w:contextualSpacing/>
    </w:pPr>
    <w:rPr>
      <w:rFonts w:ascii="Calibri" w:eastAsia="Calibri" w:hAnsi="Calibri" w:cs="Times New Roman"/>
    </w:rPr>
  </w:style>
  <w:style w:type="numbering" w:customStyle="1" w:styleId="Bezlisty1">
    <w:name w:val="Bez listy1"/>
    <w:next w:val="Bezlisty"/>
    <w:semiHidden/>
    <w:unhideWhenUsed/>
    <w:rsid w:val="00CE0AA8"/>
  </w:style>
  <w:style w:type="numbering" w:customStyle="1" w:styleId="Bezlisty11">
    <w:name w:val="Bez listy11"/>
    <w:next w:val="Bezlisty"/>
    <w:uiPriority w:val="99"/>
    <w:semiHidden/>
    <w:unhideWhenUsed/>
    <w:rsid w:val="00CE0AA8"/>
  </w:style>
  <w:style w:type="numbering" w:customStyle="1" w:styleId="Bezlisty111">
    <w:name w:val="Bez listy111"/>
    <w:next w:val="Bezlisty"/>
    <w:semiHidden/>
    <w:unhideWhenUsed/>
    <w:rsid w:val="00CE0AA8"/>
  </w:style>
  <w:style w:type="paragraph" w:styleId="Stopka">
    <w:name w:val="footer"/>
    <w:basedOn w:val="Normalny"/>
    <w:link w:val="StopkaZnak"/>
    <w:uiPriority w:val="99"/>
    <w:rsid w:val="00CE0AA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E0AA8"/>
    <w:pPr>
      <w:spacing w:after="0" w:line="240" w:lineRule="auto"/>
      <w:ind w:left="187" w:hanging="187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CE0AA8"/>
    <w:pPr>
      <w:spacing w:after="0" w:line="240" w:lineRule="auto"/>
      <w:ind w:left="1496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E0AA8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E0AA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CE0AA8"/>
    <w:pPr>
      <w:spacing w:after="0" w:line="240" w:lineRule="auto"/>
      <w:ind w:left="561" w:hanging="374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CE0AA8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rsid w:val="00CE0AA8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uiPriority w:val="99"/>
    <w:rsid w:val="00CE0AA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E0AA8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">
    <w:name w:val="pkt"/>
    <w:basedOn w:val="Normalny"/>
    <w:uiPriority w:val="99"/>
    <w:rsid w:val="00CE0AA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CE0AA8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0AA8"/>
    <w:rPr>
      <w:rFonts w:ascii="Tahoma" w:eastAsia="Times New Roman" w:hAnsi="Tahoma" w:cs="Tahoma"/>
      <w:sz w:val="16"/>
      <w:szCs w:val="16"/>
      <w:lang w:eastAsia="pl-PL"/>
    </w:rPr>
  </w:style>
  <w:style w:type="character" w:styleId="Numerstrony">
    <w:name w:val="page number"/>
    <w:basedOn w:val="Domylnaczcionkaakapitu"/>
    <w:uiPriority w:val="99"/>
    <w:rsid w:val="00CE0AA8"/>
  </w:style>
  <w:style w:type="paragraph" w:customStyle="1" w:styleId="pkt1">
    <w:name w:val="pkt1"/>
    <w:basedOn w:val="pkt"/>
    <w:uiPriority w:val="99"/>
    <w:rsid w:val="00CE0AA8"/>
    <w:pPr>
      <w:ind w:left="850" w:hanging="425"/>
    </w:pPr>
    <w:rPr>
      <w:szCs w:val="20"/>
    </w:rPr>
  </w:style>
  <w:style w:type="paragraph" w:styleId="Bezodstpw">
    <w:name w:val="No Spacing"/>
    <w:uiPriority w:val="99"/>
    <w:qFormat/>
    <w:rsid w:val="00CE0AA8"/>
    <w:pPr>
      <w:spacing w:after="0" w:line="240" w:lineRule="auto"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E0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0AA8"/>
  </w:style>
  <w:style w:type="numbering" w:customStyle="1" w:styleId="Bezlisty2">
    <w:name w:val="Bez listy2"/>
    <w:next w:val="Bezlisty"/>
    <w:semiHidden/>
    <w:unhideWhenUsed/>
    <w:rsid w:val="00CE0AA8"/>
  </w:style>
  <w:style w:type="table" w:customStyle="1" w:styleId="Tabela-Siatka1">
    <w:name w:val="Tabela - Siatka1"/>
    <w:basedOn w:val="Standardowy"/>
    <w:next w:val="Tabela-Siatka"/>
    <w:uiPriority w:val="99"/>
    <w:rsid w:val="00CE0A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E0AA8"/>
  </w:style>
  <w:style w:type="paragraph" w:styleId="Mapadokumentu">
    <w:name w:val="Document Map"/>
    <w:basedOn w:val="Normalny"/>
    <w:link w:val="MapadokumentuZnak"/>
    <w:uiPriority w:val="99"/>
    <w:semiHidden/>
    <w:rsid w:val="00CE0AA8"/>
    <w:pPr>
      <w:shd w:val="clear" w:color="auto" w:fill="000080"/>
    </w:pPr>
    <w:rPr>
      <w:rFonts w:ascii="Tahoma" w:eastAsia="Calibri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CE0AA8"/>
    <w:rPr>
      <w:rFonts w:ascii="Tahoma" w:eastAsia="Calibri" w:hAnsi="Tahoma" w:cs="Tahoma"/>
      <w:sz w:val="20"/>
      <w:szCs w:val="20"/>
      <w:shd w:val="clear" w:color="auto" w:fill="000080"/>
    </w:rPr>
  </w:style>
  <w:style w:type="numbering" w:customStyle="1" w:styleId="Bezlisty4">
    <w:name w:val="Bez listy4"/>
    <w:next w:val="Bezlisty"/>
    <w:uiPriority w:val="99"/>
    <w:semiHidden/>
    <w:unhideWhenUsed/>
    <w:rsid w:val="00CE0AA8"/>
  </w:style>
  <w:style w:type="numbering" w:customStyle="1" w:styleId="Bezlisty5">
    <w:name w:val="Bez listy5"/>
    <w:next w:val="Bezlisty"/>
    <w:uiPriority w:val="99"/>
    <w:semiHidden/>
    <w:unhideWhenUsed/>
    <w:rsid w:val="00CE0AA8"/>
  </w:style>
  <w:style w:type="character" w:styleId="Pogrubienie">
    <w:name w:val="Strong"/>
    <w:basedOn w:val="Domylnaczcionkaakapitu"/>
    <w:uiPriority w:val="22"/>
    <w:qFormat/>
    <w:rsid w:val="00CE0AA8"/>
    <w:rPr>
      <w:b/>
      <w:bCs/>
    </w:rPr>
  </w:style>
  <w:style w:type="numbering" w:customStyle="1" w:styleId="Bezlisty6">
    <w:name w:val="Bez listy6"/>
    <w:next w:val="Bezlisty"/>
    <w:uiPriority w:val="99"/>
    <w:semiHidden/>
    <w:unhideWhenUsed/>
    <w:rsid w:val="00CE0A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78583A09</Template>
  <TotalTime>3</TotalTime>
  <Pages>9</Pages>
  <Words>2145</Words>
  <Characters>12872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14988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4</cp:revision>
  <dcterms:created xsi:type="dcterms:W3CDTF">2019-12-03T11:34:00Z</dcterms:created>
  <dcterms:modified xsi:type="dcterms:W3CDTF">2019-12-03T11:38:00Z</dcterms:modified>
</cp:coreProperties>
</file>